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987" w14:textId="77777777" w:rsidR="00222E8D" w:rsidRDefault="007D5D20">
      <w:pPr>
        <w:ind w:left="-5"/>
      </w:pPr>
      <w:r>
        <w:rPr>
          <w:sz w:val="28"/>
        </w:rPr>
        <w:t xml:space="preserve">Helgemo and Liou Pediatrics </w:t>
      </w:r>
    </w:p>
    <w:p w14:paraId="587EB6B3" w14:textId="77777777" w:rsidR="00222E8D" w:rsidRDefault="007D5D20">
      <w:pPr>
        <w:ind w:left="-5"/>
      </w:pPr>
      <w:r>
        <w:rPr>
          <w:sz w:val="28"/>
        </w:rPr>
        <w:t xml:space="preserve">2040 Tamiami Trail Unit C </w:t>
      </w:r>
    </w:p>
    <w:p w14:paraId="1033D5E2" w14:textId="77777777" w:rsidR="00222E8D" w:rsidRDefault="007D5D20">
      <w:pPr>
        <w:ind w:left="-5"/>
      </w:pPr>
      <w:r>
        <w:rPr>
          <w:sz w:val="28"/>
        </w:rPr>
        <w:t xml:space="preserve">Port Charlotte, FL 33948 </w:t>
      </w:r>
    </w:p>
    <w:p w14:paraId="2FA10550" w14:textId="77777777" w:rsidR="00222E8D" w:rsidRDefault="007D5D20">
      <w:pPr>
        <w:ind w:left="-5"/>
      </w:pPr>
      <w:r>
        <w:rPr>
          <w:sz w:val="28"/>
        </w:rPr>
        <w:t xml:space="preserve">(941) 629-4464 </w:t>
      </w:r>
    </w:p>
    <w:p w14:paraId="4F55891B" w14:textId="77777777" w:rsidR="00222E8D" w:rsidRDefault="007D5D20">
      <w:pPr>
        <w:spacing w:after="122"/>
        <w:ind w:left="5" w:firstLine="0"/>
        <w:jc w:val="center"/>
      </w:pPr>
      <w:r>
        <w:rPr>
          <w:b/>
          <w:sz w:val="28"/>
          <w:u w:val="single" w:color="000000"/>
        </w:rPr>
        <w:t>Guide to Telemedicine Visits</w:t>
      </w:r>
      <w:r>
        <w:rPr>
          <w:sz w:val="28"/>
        </w:rPr>
        <w:t xml:space="preserve"> </w:t>
      </w:r>
    </w:p>
    <w:p w14:paraId="1F79AFBF" w14:textId="77777777" w:rsidR="00222E8D" w:rsidRDefault="007D5D20">
      <w:pPr>
        <w:spacing w:after="161"/>
        <w:ind w:left="-5"/>
      </w:pPr>
      <w:r>
        <w:t xml:space="preserve">Thank you for trusting us with your child’s care!   </w:t>
      </w:r>
    </w:p>
    <w:p w14:paraId="1A57EB2F" w14:textId="77777777" w:rsidR="00222E8D" w:rsidRDefault="007D5D20">
      <w:pPr>
        <w:spacing w:after="160"/>
        <w:ind w:left="-5"/>
      </w:pPr>
      <w:r>
        <w:t xml:space="preserve">Here are instructions and tips to help our telehealth visit go smoothly. </w:t>
      </w:r>
    </w:p>
    <w:p w14:paraId="39E637C7" w14:textId="77777777" w:rsidR="00222E8D" w:rsidRDefault="007D5D20">
      <w:pPr>
        <w:numPr>
          <w:ilvl w:val="0"/>
          <w:numId w:val="1"/>
        </w:numPr>
        <w:ind w:hanging="360"/>
      </w:pPr>
      <w:r>
        <w:t xml:space="preserve">You must have a phone, laptop, desktop, or tablet with reliable internet access. Any device with a browser will work.  </w:t>
      </w:r>
    </w:p>
    <w:p w14:paraId="4FF68EA1" w14:textId="77777777" w:rsidR="00222E8D" w:rsidRDefault="007D5D20">
      <w:pPr>
        <w:numPr>
          <w:ilvl w:val="0"/>
          <w:numId w:val="1"/>
        </w:numPr>
        <w:ind w:hanging="360"/>
      </w:pPr>
      <w:r>
        <w:t>You MUST have a working microphone and camera. When you open t</w:t>
      </w:r>
      <w:r>
        <w:t xml:space="preserve">he website, you must ENABLE/ ALLOW these for them to work. If you select no, we will not be able to see or hear you. </w:t>
      </w:r>
    </w:p>
    <w:p w14:paraId="40CA9F50" w14:textId="77777777" w:rsidR="00222E8D" w:rsidRDefault="007D5D20">
      <w:pPr>
        <w:numPr>
          <w:ilvl w:val="0"/>
          <w:numId w:val="1"/>
        </w:numPr>
        <w:ind w:hanging="360"/>
      </w:pPr>
      <w:r>
        <w:t xml:space="preserve">You cannot use </w:t>
      </w:r>
      <w:r w:rsidR="002C6A07">
        <w:t>Air Pods</w:t>
      </w:r>
      <w:r>
        <w:t xml:space="preserve">; regular headphones do work. </w:t>
      </w:r>
    </w:p>
    <w:p w14:paraId="384E9E53" w14:textId="77777777" w:rsidR="00222E8D" w:rsidRDefault="007D5D20">
      <w:pPr>
        <w:numPr>
          <w:ilvl w:val="0"/>
          <w:numId w:val="1"/>
        </w:numPr>
        <w:ind w:hanging="360"/>
      </w:pPr>
      <w:r>
        <w:t xml:space="preserve">You must stay in your home where the </w:t>
      </w:r>
      <w:r w:rsidR="002C6A07">
        <w:t>WIFI</w:t>
      </w:r>
      <w:r>
        <w:t xml:space="preserve"> is strong. Walking around outside, driving</w:t>
      </w:r>
      <w:r>
        <w:t xml:space="preserve"> your vehicle, or other activity will cause a lost or poor connection. </w:t>
      </w:r>
    </w:p>
    <w:p w14:paraId="3B1C9CF6" w14:textId="77777777" w:rsidR="00222E8D" w:rsidRDefault="007D5D20">
      <w:pPr>
        <w:numPr>
          <w:ilvl w:val="0"/>
          <w:numId w:val="1"/>
        </w:numPr>
        <w:ind w:hanging="360"/>
      </w:pPr>
      <w:r>
        <w:t xml:space="preserve">Your child must be present. We cannot do the visit without seeing them. </w:t>
      </w:r>
    </w:p>
    <w:p w14:paraId="53BE55CB" w14:textId="77777777" w:rsidR="00222E8D" w:rsidRDefault="007D5D20">
      <w:pPr>
        <w:spacing w:after="160"/>
        <w:ind w:left="360" w:firstLine="0"/>
      </w:pPr>
      <w:r>
        <w:t xml:space="preserve"> </w:t>
      </w:r>
    </w:p>
    <w:p w14:paraId="47EE3113" w14:textId="77777777" w:rsidR="00222E8D" w:rsidRDefault="007D5D20">
      <w:pPr>
        <w:spacing w:after="160"/>
        <w:ind w:left="-5"/>
      </w:pPr>
      <w:r>
        <w:t xml:space="preserve">These are the </w:t>
      </w:r>
      <w:r>
        <w:rPr>
          <w:b/>
          <w:color w:val="FF0000"/>
          <w:u w:val="single" w:color="FF0000"/>
        </w:rPr>
        <w:t>links</w:t>
      </w:r>
      <w:r>
        <w:rPr>
          <w:color w:val="FF0000"/>
        </w:rPr>
        <w:t xml:space="preserve"> </w:t>
      </w:r>
      <w:r>
        <w:t>for each of the providers. Please select the link for the provider you are scheduled with</w:t>
      </w:r>
      <w:r>
        <w:t xml:space="preserve">. </w:t>
      </w:r>
    </w:p>
    <w:p w14:paraId="17DD8810" w14:textId="77777777" w:rsidR="00222E8D" w:rsidRDefault="007D5D20">
      <w:pPr>
        <w:tabs>
          <w:tab w:val="center" w:pos="2160"/>
          <w:tab w:val="center" w:pos="2881"/>
          <w:tab w:val="center" w:pos="3601"/>
          <w:tab w:val="center" w:pos="5988"/>
        </w:tabs>
        <w:spacing w:after="167"/>
        <w:ind w:left="-15" w:firstLine="0"/>
      </w:pPr>
      <w:r>
        <w:t xml:space="preserve">Dr. Ben Helgemo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070C0"/>
          <w:u w:val="single" w:color="0070C0"/>
        </w:rPr>
        <w:t>https://doxy.me/DrBenHelgemo</w:t>
      </w:r>
      <w:r>
        <w:t xml:space="preserve"> </w:t>
      </w:r>
    </w:p>
    <w:p w14:paraId="28B97F58" w14:textId="77777777" w:rsidR="00222E8D" w:rsidRDefault="007D5D20" w:rsidP="002C6A07">
      <w:pPr>
        <w:tabs>
          <w:tab w:val="center" w:pos="2160"/>
          <w:tab w:val="center" w:pos="2881"/>
          <w:tab w:val="center" w:pos="3601"/>
          <w:tab w:val="center" w:pos="5681"/>
        </w:tabs>
        <w:spacing w:after="226"/>
        <w:ind w:left="0" w:firstLine="0"/>
      </w:pPr>
      <w:r>
        <w:t xml:space="preserve">Dr. Wen </w:t>
      </w:r>
      <w:proofErr w:type="gramStart"/>
      <w:r>
        <w:t xml:space="preserve">Liou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5">
        <w:r>
          <w:rPr>
            <w:color w:val="0563C1"/>
            <w:u w:val="single" w:color="0563C1"/>
          </w:rPr>
          <w:t>https://doxy.me/HLDrLiou</w:t>
        </w:r>
      </w:hyperlink>
      <w:hyperlink r:id="rId6">
        <w:r>
          <w:t xml:space="preserve"> </w:t>
        </w:r>
      </w:hyperlink>
    </w:p>
    <w:p w14:paraId="6F5708EA" w14:textId="77777777" w:rsidR="00222E8D" w:rsidRDefault="007D5D20">
      <w:pPr>
        <w:tabs>
          <w:tab w:val="center" w:pos="2881"/>
          <w:tab w:val="center" w:pos="3601"/>
          <w:tab w:val="center" w:pos="5621"/>
        </w:tabs>
        <w:spacing w:after="167"/>
        <w:ind w:left="-15" w:firstLine="0"/>
      </w:pPr>
      <w:r>
        <w:t xml:space="preserve">Kristy Carey, </w:t>
      </w:r>
      <w:r w:rsidR="002C6A07">
        <w:t>APRN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7">
        <w:r>
          <w:rPr>
            <w:color w:val="0070C0"/>
            <w:u w:val="single" w:color="0070C0"/>
          </w:rPr>
          <w:t>https://doxy.me/HLKristy</w:t>
        </w:r>
      </w:hyperlink>
      <w:hyperlink r:id="rId8">
        <w:r>
          <w:t xml:space="preserve"> </w:t>
        </w:r>
      </w:hyperlink>
    </w:p>
    <w:p w14:paraId="78FDF0D1" w14:textId="77777777" w:rsidR="00222E8D" w:rsidRDefault="007D5D20">
      <w:pPr>
        <w:tabs>
          <w:tab w:val="center" w:pos="2881"/>
          <w:tab w:val="center" w:pos="3601"/>
          <w:tab w:val="center" w:pos="5708"/>
        </w:tabs>
        <w:spacing w:after="167"/>
        <w:ind w:left="-15" w:firstLine="0"/>
      </w:pPr>
      <w:r>
        <w:t xml:space="preserve">Kendra Gerace, PNP </w:t>
      </w:r>
      <w:r>
        <w:tab/>
        <w:t xml:space="preserve"> </w:t>
      </w:r>
      <w:r>
        <w:tab/>
        <w:t xml:space="preserve"> </w:t>
      </w:r>
      <w:r>
        <w:tab/>
      </w:r>
      <w:hyperlink r:id="rId9">
        <w:r>
          <w:rPr>
            <w:color w:val="0070C0"/>
            <w:u w:val="single" w:color="0070C0"/>
          </w:rPr>
          <w:t>https://doxy.me/HLKendra</w:t>
        </w:r>
      </w:hyperlink>
      <w:hyperlink r:id="rId10">
        <w:r>
          <w:t xml:space="preserve"> </w:t>
        </w:r>
      </w:hyperlink>
    </w:p>
    <w:p w14:paraId="410C6CD9" w14:textId="0CABB9DF" w:rsidR="00222E8D" w:rsidRPr="00DE0466" w:rsidRDefault="00DE0466">
      <w:pPr>
        <w:tabs>
          <w:tab w:val="center" w:pos="2881"/>
          <w:tab w:val="center" w:pos="3601"/>
          <w:tab w:val="center" w:pos="5554"/>
        </w:tabs>
        <w:spacing w:after="167"/>
        <w:ind w:left="-15" w:firstLine="0"/>
        <w:rPr>
          <w:color w:val="5B9BD5" w:themeColor="accent5"/>
        </w:rPr>
      </w:pPr>
      <w:r>
        <w:t>Jennifer Dibert</w:t>
      </w:r>
      <w:r w:rsidR="002C6A07">
        <w:t>, APRN</w:t>
      </w:r>
      <w:r w:rsidR="002C6A07">
        <w:tab/>
      </w:r>
      <w:r>
        <w:tab/>
      </w:r>
      <w:r w:rsidRPr="00DE0466"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2C6A07" w:rsidRPr="00DE0466"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C6A07" w:rsidRPr="00DE0466">
        <w:rPr>
          <w:b/>
          <w:color w:val="0070C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Pr="00DE0466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https://doxy.me/HLJennifer</w:t>
      </w:r>
    </w:p>
    <w:p w14:paraId="14B8A277" w14:textId="77777777" w:rsidR="002C6A07" w:rsidRDefault="002C6A07">
      <w:pPr>
        <w:tabs>
          <w:tab w:val="center" w:pos="2881"/>
          <w:tab w:val="center" w:pos="3601"/>
          <w:tab w:val="center" w:pos="5554"/>
        </w:tabs>
        <w:spacing w:after="167"/>
        <w:ind w:left="-15" w:firstLine="0"/>
      </w:pPr>
      <w:r>
        <w:t>Kristen Vulgamore, APRN</w:t>
      </w:r>
      <w:r>
        <w:tab/>
        <w:t xml:space="preserve">                     </w:t>
      </w:r>
      <w:r>
        <w:tab/>
      </w:r>
      <w:r w:rsidRPr="002C6A07">
        <w:rPr>
          <w:color w:val="0070C0"/>
          <w:u w:val="single"/>
        </w:rPr>
        <w:t>https://doxy.me/HLKristen</w:t>
      </w:r>
      <w:hyperlink r:id="rId11">
        <w:r>
          <w:t xml:space="preserve"> </w:t>
        </w:r>
      </w:hyperlink>
      <w:r>
        <w:tab/>
      </w:r>
    </w:p>
    <w:p w14:paraId="0A3D7CB6" w14:textId="77777777" w:rsidR="00222E8D" w:rsidRDefault="007D5D20">
      <w:pPr>
        <w:spacing w:after="160"/>
        <w:ind w:left="0" w:firstLine="0"/>
      </w:pPr>
      <w:r>
        <w:rPr>
          <w:color w:val="0070C0"/>
        </w:rPr>
        <w:t xml:space="preserve"> </w:t>
      </w:r>
    </w:p>
    <w:p w14:paraId="73E5FE8C" w14:textId="77777777" w:rsidR="00222E8D" w:rsidRDefault="007D5D20">
      <w:pPr>
        <w:numPr>
          <w:ilvl w:val="0"/>
          <w:numId w:val="1"/>
        </w:numPr>
        <w:ind w:hanging="360"/>
      </w:pPr>
      <w:r>
        <w:t xml:space="preserve">There may be a brief wait, just as there would be in the office, as we may be in another call. </w:t>
      </w:r>
    </w:p>
    <w:p w14:paraId="5963360C" w14:textId="77777777" w:rsidR="00222E8D" w:rsidRDefault="007D5D20">
      <w:pPr>
        <w:numPr>
          <w:ilvl w:val="0"/>
          <w:numId w:val="1"/>
        </w:numPr>
        <w:ind w:hanging="360"/>
      </w:pPr>
      <w:r>
        <w:t>Aft</w:t>
      </w:r>
      <w:r>
        <w:t xml:space="preserve">er you have connected to the link, type in your CHILD’S NAME. </w:t>
      </w:r>
      <w:r>
        <w:rPr>
          <w:i/>
        </w:rPr>
        <w:t xml:space="preserve">If more than one patient is being seen, you may enter any of their names. </w:t>
      </w:r>
      <w:r>
        <w:t xml:space="preserve">This places you in the waiting room. </w:t>
      </w:r>
    </w:p>
    <w:p w14:paraId="4E1D477F" w14:textId="77777777" w:rsidR="00222E8D" w:rsidRDefault="007D5D20">
      <w:pPr>
        <w:numPr>
          <w:ilvl w:val="0"/>
          <w:numId w:val="1"/>
        </w:numPr>
        <w:ind w:hanging="360"/>
      </w:pPr>
      <w:r>
        <w:t>The provider can send most prescriptions directly to your pharmacy through our ele</w:t>
      </w:r>
      <w:r>
        <w:t xml:space="preserve">ctronic system if we determine this is necessary for your child’s care. However, controlled substances will be printed at the office and available for pick up only. </w:t>
      </w:r>
    </w:p>
    <w:p w14:paraId="544CA482" w14:textId="77777777" w:rsidR="00222E8D" w:rsidRDefault="007D5D20">
      <w:pPr>
        <w:numPr>
          <w:ilvl w:val="0"/>
          <w:numId w:val="1"/>
        </w:numPr>
        <w:ind w:hanging="360"/>
      </w:pPr>
      <w:r>
        <w:t>We will do our best to do everything through telemedicine; however, sometimes your child w</w:t>
      </w:r>
      <w:r>
        <w:t xml:space="preserve">ill need to be seen in the office. We will advise you of this if needed. </w:t>
      </w:r>
    </w:p>
    <w:p w14:paraId="1B4FF31C" w14:textId="77777777" w:rsidR="00222E8D" w:rsidRDefault="007D5D20">
      <w:pPr>
        <w:spacing w:after="160"/>
        <w:ind w:left="360" w:firstLine="0"/>
      </w:pPr>
      <w:r>
        <w:t xml:space="preserve"> </w:t>
      </w:r>
    </w:p>
    <w:p w14:paraId="652E3184" w14:textId="77777777" w:rsidR="00222E8D" w:rsidRDefault="007D5D20">
      <w:pPr>
        <w:spacing w:after="158"/>
        <w:ind w:left="-5"/>
      </w:pPr>
      <w:r>
        <w:t xml:space="preserve">Please do not hesitate to contact us with any other questions or concerns.  </w:t>
      </w:r>
    </w:p>
    <w:p w14:paraId="382E8592" w14:textId="77777777" w:rsidR="00222E8D" w:rsidRDefault="007D5D20">
      <w:pPr>
        <w:spacing w:after="160"/>
        <w:ind w:left="-5"/>
      </w:pPr>
      <w:r>
        <w:t>If you have an issue while on the call and are unable to communicate with the provider, please call the</w:t>
      </w:r>
      <w:r>
        <w:t xml:space="preserve"> office and someone will help you! </w:t>
      </w:r>
    </w:p>
    <w:p w14:paraId="6BC70C1A" w14:textId="77777777" w:rsidR="00222E8D" w:rsidRDefault="007D5D20">
      <w:pPr>
        <w:spacing w:after="208"/>
        <w:ind w:left="0" w:firstLine="0"/>
      </w:pPr>
      <w:r>
        <w:t xml:space="preserve"> </w:t>
      </w:r>
    </w:p>
    <w:p w14:paraId="4E282806" w14:textId="77777777" w:rsidR="00222E8D" w:rsidRDefault="007D5D20">
      <w:pPr>
        <w:ind w:left="0" w:firstLine="0"/>
        <w:jc w:val="right"/>
      </w:pPr>
      <w:r>
        <w:rPr>
          <w:sz w:val="20"/>
        </w:rPr>
        <w:t>Rev. 04/</w:t>
      </w:r>
      <w:r w:rsidR="002C6A07">
        <w:rPr>
          <w:sz w:val="20"/>
        </w:rPr>
        <w:t>20/2023</w:t>
      </w:r>
    </w:p>
    <w:sectPr w:rsidR="00222E8D">
      <w:pgSz w:w="12240" w:h="15840"/>
      <w:pgMar w:top="144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3C11"/>
    <w:multiLevelType w:val="hybridMultilevel"/>
    <w:tmpl w:val="2DD22356"/>
    <w:lvl w:ilvl="0" w:tplc="E4D2D9F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4E7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8B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F8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857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1CA0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4F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EE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EC0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53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8D"/>
    <w:rsid w:val="00222E8D"/>
    <w:rsid w:val="002C6A07"/>
    <w:rsid w:val="00617756"/>
    <w:rsid w:val="007D5D20"/>
    <w:rsid w:val="00D02122"/>
    <w:rsid w:val="00D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0F79"/>
  <w15:docId w15:val="{627F7A53-1349-4DEA-947F-BB57E9B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xy.me/HLKris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xy.me/HLKris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xy.me/HLDrLiou" TargetMode="External"/><Relationship Id="rId11" Type="http://schemas.openxmlformats.org/officeDocument/2006/relationships/hyperlink" Target="https://doxy.me/HLKendra" TargetMode="External"/><Relationship Id="rId5" Type="http://schemas.openxmlformats.org/officeDocument/2006/relationships/hyperlink" Target="https://doxy.me/HLDrLiou" TargetMode="External"/><Relationship Id="rId10" Type="http://schemas.openxmlformats.org/officeDocument/2006/relationships/hyperlink" Target="https://doxy.me/HLKend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xy.me/HLKen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Gerace</dc:creator>
  <cp:keywords/>
  <cp:lastModifiedBy>tinal</cp:lastModifiedBy>
  <cp:revision>2</cp:revision>
  <dcterms:created xsi:type="dcterms:W3CDTF">2023-04-21T11:13:00Z</dcterms:created>
  <dcterms:modified xsi:type="dcterms:W3CDTF">2023-04-21T11:13:00Z</dcterms:modified>
</cp:coreProperties>
</file>